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8d9c3137" w14:paraId="8d9c3137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Gaby Stierle</w:t>
      </w:r>
    </w:p>
    <w:p>
      <w:pPr>
        <w:pStyle w:val="Paragraph"/>
      </w:pPr>
      <w:r>
        <w:t xml:space="preserve">Breitestr. 11 b</w:t>
      </w:r>
    </w:p>
    <w:p>
      <w:pPr>
        <w:pStyle w:val="Paragraph"/>
      </w:pPr>
      <w:r>
        <w:t xml:space="preserve">55270 Zornheim</w:t>
      </w:r>
    </w:p>
    <w:p>
      <w:pPr>
        <w:pStyle w:val="Paragraph"/>
      </w:pPr>
      <w:r>
        <w:t xml:space="preserve">destille-mainz@gmx.de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br/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